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C25" w:rsidRDefault="00AC6C25" w:rsidP="00C5263A">
      <w:pPr>
        <w:snapToGrid w:val="0"/>
        <w:jc w:val="center"/>
        <w:rPr>
          <w:sz w:val="18"/>
          <w:szCs w:val="18"/>
          <w:lang w:val="en-US"/>
        </w:rPr>
      </w:pPr>
    </w:p>
    <w:p w:rsidR="00AC6C25" w:rsidRDefault="00AC6C25" w:rsidP="00C5263A">
      <w:pPr>
        <w:snapToGrid w:val="0"/>
        <w:jc w:val="center"/>
        <w:rPr>
          <w:sz w:val="18"/>
          <w:szCs w:val="18"/>
          <w:lang w:val="en-US"/>
        </w:rPr>
      </w:pPr>
    </w:p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C509AD" w:rsidRPr="006A5F42" w:rsidTr="00FA6260">
        <w:tc>
          <w:tcPr>
            <w:tcW w:w="2800" w:type="dxa"/>
          </w:tcPr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C509AD" w:rsidRPr="00BE0232" w:rsidRDefault="00C509AD" w:rsidP="00FA6260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C509AD" w:rsidRPr="00BE023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C509AD" w:rsidRPr="00BE0232" w:rsidRDefault="00C509AD" w:rsidP="00FA6260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C509AD" w:rsidRPr="00BE0232" w:rsidRDefault="00C509AD" w:rsidP="00FA6260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C509AD" w:rsidRPr="006A5F42" w:rsidRDefault="00C509AD" w:rsidP="00FA6260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C509AD" w:rsidRPr="006A5F42" w:rsidTr="00FA6260">
        <w:tc>
          <w:tcPr>
            <w:tcW w:w="10881" w:type="dxa"/>
            <w:gridSpan w:val="4"/>
          </w:tcPr>
          <w:p w:rsidR="00C509AD" w:rsidRPr="00454F18" w:rsidRDefault="00C509AD" w:rsidP="00FA6260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C509AD" w:rsidRPr="006A5F42" w:rsidTr="00FA6260">
              <w:trPr>
                <w:trHeight w:val="312"/>
              </w:trPr>
              <w:tc>
                <w:tcPr>
                  <w:tcW w:w="3555" w:type="dxa"/>
                </w:tcPr>
                <w:p w:rsidR="00C509AD" w:rsidRPr="00454F18" w:rsidRDefault="00C509AD" w:rsidP="00FA6260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C509AD" w:rsidRPr="00454F18" w:rsidRDefault="00C509AD" w:rsidP="00FA6260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C509AD" w:rsidRPr="00454F18" w:rsidRDefault="00C509AD" w:rsidP="00FA6260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C509AD" w:rsidRPr="006A5F42" w:rsidTr="00FA6260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C509AD" w:rsidRPr="006A5F42" w:rsidRDefault="00C509AD" w:rsidP="00FA6260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ту:   </w:t>
                  </w:r>
                  <w:r w:rsid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  <w:lang w:val="en-US"/>
                    </w:rPr>
                    <w:fldChar w:fldCharType="begin"/>
                  </w:r>
                  <w:r w:rsidR="00C51269" w:rsidRP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</w:rPr>
                    <w:instrText xml:space="preserve"> </w:instrText>
                  </w:r>
                  <w:r w:rsid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  <w:lang w:val="en-US"/>
                    </w:rPr>
                    <w:instrText>HYPERLINK</w:instrText>
                  </w:r>
                  <w:r w:rsidR="00C51269" w:rsidRP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</w:rPr>
                    <w:instrText xml:space="preserve"> "</w:instrText>
                  </w:r>
                  <w:r w:rsid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  <w:lang w:val="en-US"/>
                    </w:rPr>
                    <w:instrText>mailto</w:instrText>
                  </w:r>
                  <w:r w:rsidR="00C51269" w:rsidRP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</w:rPr>
                    <w:instrText>:</w:instrText>
                  </w:r>
                  <w:r w:rsidR="00C51269" w:rsidRP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  <w:lang w:val="en-US"/>
                    </w:rPr>
                    <w:instrText>dnz</w:instrText>
                  </w:r>
                  <w:r w:rsidR="00C51269" w:rsidRPr="00C51269">
                    <w:rPr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</w:rPr>
                    <w:instrText>@</w:instrText>
                  </w:r>
                  <w:r w:rsidR="00C51269" w:rsidRPr="00C51269">
                    <w:rPr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lang w:val="en-US"/>
                    </w:rPr>
                    <w:instrText>nt</w:instrText>
                  </w:r>
                  <w:r w:rsidR="00C51269" w:rsidRPr="00C51269">
                    <w:rPr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</w:rPr>
                    <w:instrText>-</w:instrText>
                  </w:r>
                  <w:r w:rsidR="00C51269" w:rsidRPr="00C51269">
                    <w:rPr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lang w:val="en-US"/>
                    </w:rPr>
                    <w:instrText>rt</w:instrText>
                  </w:r>
                  <w:r w:rsidR="00C51269" w:rsidRPr="00C51269">
                    <w:rPr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</w:rPr>
                    <w:instrText>.</w:instrText>
                  </w:r>
                  <w:r w:rsidR="00C51269" w:rsidRPr="00C51269">
                    <w:rPr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lang w:val="en-US"/>
                    </w:rPr>
                    <w:instrText>ru</w:instrText>
                  </w:r>
                  <w:r w:rsidR="00C51269" w:rsidRP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</w:rPr>
                    <w:instrText xml:space="preserve">" </w:instrText>
                  </w:r>
                  <w:r w:rsid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  <w:lang w:val="en-US"/>
                    </w:rPr>
                    <w:fldChar w:fldCharType="separate"/>
                  </w:r>
                  <w:r w:rsidR="00C51269" w:rsidRPr="002758AD">
                    <w:rPr>
                      <w:rStyle w:val="a5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dnz</w:t>
                  </w:r>
                  <w:r w:rsidR="00C51269" w:rsidRPr="002758AD">
                    <w:rPr>
                      <w:rStyle w:val="a5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C51269" w:rsidRPr="002758AD">
                    <w:rPr>
                      <w:rStyle w:val="a5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C51269" w:rsidRPr="002758AD">
                    <w:rPr>
                      <w:rStyle w:val="a5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C51269" w:rsidRPr="002758AD">
                    <w:rPr>
                      <w:rStyle w:val="a5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C51269" w:rsidRPr="002758AD">
                    <w:rPr>
                      <w:rStyle w:val="a5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C51269" w:rsidRPr="002758AD">
                    <w:rPr>
                      <w:rStyle w:val="a5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C51269">
                    <w:rPr>
                      <w:rFonts w:asciiTheme="minorHAnsi" w:hAnsiTheme="minorHAnsi" w:cs="Helvetica"/>
                      <w:b/>
                      <w:color w:val="auto"/>
                      <w:sz w:val="20"/>
                      <w:szCs w:val="20"/>
                      <w:lang w:val="en-US"/>
                    </w:rPr>
                    <w:fldChar w:fldCharType="end"/>
                  </w:r>
                  <w:r w:rsidRPr="00A81AE5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509AD" w:rsidRPr="006A5F42" w:rsidRDefault="00C509AD" w:rsidP="00FA6260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C5263A" w:rsidRPr="00C5263A" w:rsidRDefault="00C5263A" w:rsidP="00C5263A">
      <w:pPr>
        <w:snapToGrid w:val="0"/>
        <w:jc w:val="center"/>
        <w:rPr>
          <w:sz w:val="18"/>
          <w:szCs w:val="18"/>
        </w:rPr>
      </w:pPr>
    </w:p>
    <w:p w:rsidR="00071F83" w:rsidRDefault="00071F83">
      <w:pPr>
        <w:spacing w:line="240" w:lineRule="auto"/>
        <w:jc w:val="center"/>
      </w:pPr>
    </w:p>
    <w:p w:rsidR="00071F83" w:rsidRDefault="00071F83">
      <w:pPr>
        <w:spacing w:line="240" w:lineRule="auto"/>
        <w:jc w:val="center"/>
      </w:pPr>
    </w:p>
    <w:p w:rsidR="00071F83" w:rsidRDefault="00DB2528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Опросный лист </w:t>
      </w:r>
    </w:p>
    <w:p w:rsidR="00071F83" w:rsidRDefault="00DB2528">
      <w:pPr>
        <w:spacing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заказа автоматических выключателей</w:t>
      </w:r>
    </w:p>
    <w:p w:rsidR="00071F83" w:rsidRDefault="00071F83">
      <w:pPr>
        <w:spacing w:line="240" w:lineRule="auto"/>
        <w:jc w:val="center"/>
      </w:pP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</w:t>
      </w: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предприятия   _________________________________________________________</w:t>
      </w: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Адрес:     __________________________________________________________________________</w:t>
      </w: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Фамилия:________________________________________ Должность: _______________________</w:t>
      </w: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____________________________________Факс: _________________________________</w:t>
      </w:r>
    </w:p>
    <w:p w:rsidR="00071F83" w:rsidRDefault="00DB2528">
      <w:pPr>
        <w:spacing w:before="40" w:after="4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 Web-сайт __________________________________</w:t>
      </w:r>
    </w:p>
    <w:p w:rsidR="00071F83" w:rsidRDefault="00071F83">
      <w:pPr>
        <w:spacing w:before="40" w:after="40" w:line="240" w:lineRule="auto"/>
      </w:pP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объекта установки автоматических выключателей: </w:t>
      </w: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F83" w:rsidRDefault="00071F83">
      <w:pPr>
        <w:spacing w:before="40" w:after="40" w:line="240" w:lineRule="auto"/>
      </w:pP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F83" w:rsidRDefault="00071F83">
      <w:pPr>
        <w:spacing w:before="40" w:after="40" w:line="240" w:lineRule="auto"/>
      </w:pP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F83" w:rsidRDefault="00071F83">
      <w:pPr>
        <w:spacing w:before="40" w:after="40" w:line="240" w:lineRule="auto"/>
      </w:pP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F83" w:rsidRDefault="00071F83">
      <w:pPr>
        <w:spacing w:before="40" w:after="40" w:line="240" w:lineRule="auto"/>
      </w:pP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F83" w:rsidRDefault="00071F83">
      <w:pPr>
        <w:spacing w:before="40" w:after="40" w:line="240" w:lineRule="auto"/>
      </w:pPr>
    </w:p>
    <w:p w:rsidR="00071F83" w:rsidRDefault="00DB2528">
      <w:pPr>
        <w:spacing w:before="40" w:after="4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71F83" w:rsidRDefault="00071F83">
      <w:pPr>
        <w:spacing w:before="40" w:after="40" w:line="240" w:lineRule="auto"/>
      </w:pPr>
    </w:p>
    <w:p w:rsidR="00071F83" w:rsidRDefault="00071F83">
      <w:pPr>
        <w:spacing w:before="40" w:after="40" w:line="240" w:lineRule="auto"/>
        <w:rPr>
          <w:b/>
          <w:sz w:val="28"/>
          <w:szCs w:val="28"/>
        </w:rPr>
      </w:pPr>
    </w:p>
    <w:p w:rsidR="00C5263A" w:rsidRDefault="00C5263A">
      <w:pPr>
        <w:spacing w:before="40" w:after="40" w:line="240" w:lineRule="auto"/>
      </w:pPr>
      <w:bookmarkStart w:id="0" w:name="_GoBack"/>
      <w:bookmarkEnd w:id="0"/>
    </w:p>
    <w:p w:rsidR="00C5263A" w:rsidRDefault="00C5263A">
      <w:pPr>
        <w:spacing w:before="40" w:after="40" w:line="240" w:lineRule="auto"/>
      </w:pPr>
    </w:p>
    <w:sectPr w:rsidR="00C5263A" w:rsidSect="00C5263A">
      <w:pgSz w:w="11906" w:h="16838"/>
      <w:pgMar w:top="142" w:right="140" w:bottom="566" w:left="42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71F83"/>
    <w:rsid w:val="00071F83"/>
    <w:rsid w:val="005E23FA"/>
    <w:rsid w:val="00AC6C25"/>
    <w:rsid w:val="00C509AD"/>
    <w:rsid w:val="00C51269"/>
    <w:rsid w:val="00C5263A"/>
    <w:rsid w:val="00DB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3FA"/>
  </w:style>
  <w:style w:type="paragraph" w:styleId="1">
    <w:name w:val="heading 1"/>
    <w:basedOn w:val="a"/>
    <w:next w:val="a"/>
    <w:rsid w:val="005E23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E23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E23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E23F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E23F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5E23F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23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E23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5E23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C526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09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ДЗНВА автоматические выключатели || Опросный лист на автовыключатели c независимым, нулевым, минимальным расцепителем, принцип работы выключателей. Продажа оборудования производства завода-изготовителя DZNVA Дивногорский завод низковольтных автоматов, г.Дивногорск. Дилер ГКНТ. Поставка Россия, Казахстан.</dc:title>
  <cp:keywords>ДЗНВА, автоматические, выключатели, Опросный, лист, автовыключатели, независимым, нулевым, минимальным, расцепителем, принцип, работы, Продажа, оборудования, производства, завода, изготовителя, DZNVA, Дивногорский, низковольтных, автоматов, г.Дивногорск, Дилер, ГКНТ, Поставка, Россия, Казахстан.</cp:keywords>
  <dc:description>ДЗНВА автоматические выключатели || Опросный лист на автовыключатели c независимым, нулевым, минимальным расцепителем, принцип работы выключателей. Продажа оборудования производства завода-изготовителя DZNVA Дивногорский завод низковольтных автоматов, г.Дивногорск. Дилер ГКНТ. Поставка Россия, Казахстан.</dc:description>
  <cp:lastModifiedBy>Администратор</cp:lastModifiedBy>
  <cp:revision>6</cp:revision>
  <dcterms:created xsi:type="dcterms:W3CDTF">2015-09-27T08:49:00Z</dcterms:created>
  <dcterms:modified xsi:type="dcterms:W3CDTF">2019-11-27T09:37:00Z</dcterms:modified>
</cp:coreProperties>
</file>